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jc w:val="center"/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请各位同学根据自己选课的时间加入老师的答疑QQ群。必须加入，非常重要！！！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835"/>
        <w:gridCol w:w="3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Q</w:t>
            </w:r>
            <w:r>
              <w:rPr>
                <w:b/>
                <w:color w:val="FF0000"/>
                <w:sz w:val="24"/>
                <w:szCs w:val="24"/>
              </w:rPr>
              <w:t>Q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群号</w:t>
            </w:r>
          </w:p>
        </w:tc>
        <w:tc>
          <w:tcPr>
            <w:tcW w:w="2835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群聊名称</w:t>
            </w:r>
          </w:p>
        </w:tc>
        <w:tc>
          <w:tcPr>
            <w:tcW w:w="3878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</w:t>
            </w:r>
            <w:r>
              <w:rPr>
                <w:b/>
                <w:color w:val="FF0000"/>
                <w:sz w:val="24"/>
                <w:szCs w:val="24"/>
              </w:rPr>
              <w:t>16852088</w:t>
            </w:r>
          </w:p>
        </w:tc>
        <w:tc>
          <w:tcPr>
            <w:tcW w:w="2835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</w:t>
            </w:r>
            <w:r>
              <w:rPr>
                <w:b/>
                <w:color w:val="FF0000"/>
                <w:sz w:val="24"/>
                <w:szCs w:val="24"/>
              </w:rPr>
              <w:t>9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 xml:space="preserve">秋崔益嘉 </w:t>
            </w:r>
            <w:r>
              <w:rPr>
                <w:b/>
                <w:color w:val="FF0000"/>
                <w:sz w:val="24"/>
                <w:szCs w:val="24"/>
              </w:rPr>
              <w:t>39</w:t>
            </w:r>
          </w:p>
        </w:tc>
        <w:tc>
          <w:tcPr>
            <w:tcW w:w="3878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第5周</w:t>
            </w:r>
            <w:r>
              <w:rPr>
                <w:rFonts w:hint="eastAsia"/>
                <w:b/>
                <w:color w:val="FF0000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b/>
                <w:color w:val="FF0000"/>
                <w:sz w:val="24"/>
                <w:szCs w:val="24"/>
                <w:lang w:val="en-US" w:eastAsia="zh-CN"/>
              </w:rPr>
              <w:t>第6这周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周六上午</w:t>
            </w:r>
            <w:bookmarkStart w:id="0" w:name="_GoBack"/>
            <w:bookmarkEnd w:id="0"/>
          </w:p>
        </w:tc>
      </w:tr>
    </w:tbl>
    <w:tbl>
      <w:tblPr>
        <w:tblStyle w:val="5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崔益嘉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36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男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财会系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工商管理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财务管理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营销16级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公司治理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财管16级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投资学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财管专15级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  <w:p>
            <w:pPr>
              <w:spacing w:before="62" w:beforeLines="20"/>
              <w:jc w:val="center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金融市场学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财管15级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中级财务管理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会计学（辅修）2015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会计学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人管二专业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自参加工作以来，在教学方面，我认真备课好每一节课，努力钻研教材知识点，尝试变式教学开拓学生的思维。作为新教师我虚心向有经验教师请教，坚持以学生的思维来思考问题，讲解问题，并同时帮助学生提高思维广度，掌握学生的思想，抓住学生的学习心理，帮助学生建立完整的知识体系，构建轻松活跃高效的课堂气氛，让学生在快乐中学到知识。努力规范简化语言，鼓励学生积极思考，发现问题，解决问题，让每一个学生都有发言的机会，愿意自由发表自己的意见。</w:t>
            </w:r>
          </w:p>
          <w:p>
            <w:pPr>
              <w:spacing w:line="360" w:lineRule="auto"/>
              <w:ind w:right="51"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在教学中深入教学方法体系，结合专业特点和教学内容灵活运用多种先进的教学方法，能有效调动学生的学习积极性；注重对学生知识运用能力的培养与观察，注重师生互动，教学具有启发性。</w:t>
            </w:r>
          </w:p>
          <w:p>
            <w:pPr>
              <w:spacing w:line="360" w:lineRule="auto"/>
              <w:ind w:right="51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1）科学安排的讲授程序与讲授时间；（2）将“翻转课堂”纳入教学体系中，调动学生的主动积极性。（3）通过案例教学理论和实践紧密结合，提升教学效果；（4）利用情景模拟让学生身临其境，突出操作性，讲究趣味性，、教师与学生高度投入、学生自身管理经验与模拟情景高度融合的特点。</w:t>
            </w:r>
          </w:p>
          <w:p>
            <w:pPr>
              <w:spacing w:line="360" w:lineRule="auto"/>
              <w:ind w:right="51" w:firstLine="420" w:firstLineChars="200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本人在搞好教学工作的同时，还参与了一些科研活动。指导国家级创新创业项目一项，发表CSSCI论文一篇，指导优秀校级本科论文2篇。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申请人：崔益嘉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2018年  10 月 28日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C79AC"/>
    <w:rsid w:val="00111AFE"/>
    <w:rsid w:val="00120FC0"/>
    <w:rsid w:val="001304DA"/>
    <w:rsid w:val="00132DD0"/>
    <w:rsid w:val="00140154"/>
    <w:rsid w:val="0014052C"/>
    <w:rsid w:val="001679EE"/>
    <w:rsid w:val="001B5601"/>
    <w:rsid w:val="001C2032"/>
    <w:rsid w:val="001E5661"/>
    <w:rsid w:val="002113DA"/>
    <w:rsid w:val="0024382F"/>
    <w:rsid w:val="00255B9F"/>
    <w:rsid w:val="00260264"/>
    <w:rsid w:val="00294738"/>
    <w:rsid w:val="00294A93"/>
    <w:rsid w:val="002A3FC0"/>
    <w:rsid w:val="002B3948"/>
    <w:rsid w:val="002B4ED1"/>
    <w:rsid w:val="002C3369"/>
    <w:rsid w:val="002C386F"/>
    <w:rsid w:val="002F2D4A"/>
    <w:rsid w:val="003021C2"/>
    <w:rsid w:val="003108F9"/>
    <w:rsid w:val="003B25EF"/>
    <w:rsid w:val="003C0B21"/>
    <w:rsid w:val="00445340"/>
    <w:rsid w:val="00450B82"/>
    <w:rsid w:val="004513EC"/>
    <w:rsid w:val="00456A01"/>
    <w:rsid w:val="00464004"/>
    <w:rsid w:val="00464F77"/>
    <w:rsid w:val="004A470B"/>
    <w:rsid w:val="004A696C"/>
    <w:rsid w:val="005055A5"/>
    <w:rsid w:val="00505779"/>
    <w:rsid w:val="00511925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6078F2"/>
    <w:rsid w:val="006213CC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5742E"/>
    <w:rsid w:val="008047BB"/>
    <w:rsid w:val="008510B4"/>
    <w:rsid w:val="008766DA"/>
    <w:rsid w:val="00881D14"/>
    <w:rsid w:val="00885074"/>
    <w:rsid w:val="008A54CE"/>
    <w:rsid w:val="008A697B"/>
    <w:rsid w:val="008F7450"/>
    <w:rsid w:val="009446BE"/>
    <w:rsid w:val="0097123B"/>
    <w:rsid w:val="00973DA8"/>
    <w:rsid w:val="00980E2C"/>
    <w:rsid w:val="009A09EE"/>
    <w:rsid w:val="00A250DA"/>
    <w:rsid w:val="00A51C0C"/>
    <w:rsid w:val="00A9298F"/>
    <w:rsid w:val="00AA520F"/>
    <w:rsid w:val="00AB42B6"/>
    <w:rsid w:val="00AB52E7"/>
    <w:rsid w:val="00AE0CCF"/>
    <w:rsid w:val="00B1241A"/>
    <w:rsid w:val="00B4501A"/>
    <w:rsid w:val="00B462B3"/>
    <w:rsid w:val="00B473D4"/>
    <w:rsid w:val="00B60E92"/>
    <w:rsid w:val="00B9771D"/>
    <w:rsid w:val="00BC79C4"/>
    <w:rsid w:val="00BE5708"/>
    <w:rsid w:val="00BE7F55"/>
    <w:rsid w:val="00C60359"/>
    <w:rsid w:val="00C93206"/>
    <w:rsid w:val="00C94A53"/>
    <w:rsid w:val="00C96235"/>
    <w:rsid w:val="00CB2762"/>
    <w:rsid w:val="00CF22C9"/>
    <w:rsid w:val="00D03EB1"/>
    <w:rsid w:val="00D225A2"/>
    <w:rsid w:val="00DA1ADC"/>
    <w:rsid w:val="00DB32AB"/>
    <w:rsid w:val="00DD237A"/>
    <w:rsid w:val="00E4317E"/>
    <w:rsid w:val="00EA22B9"/>
    <w:rsid w:val="00EC7569"/>
    <w:rsid w:val="00F167AE"/>
    <w:rsid w:val="00F169D1"/>
    <w:rsid w:val="00F22DFD"/>
    <w:rsid w:val="00F71EE0"/>
    <w:rsid w:val="00F80ABF"/>
    <w:rsid w:val="00F80B6A"/>
    <w:rsid w:val="00F96223"/>
    <w:rsid w:val="00FA7362"/>
    <w:rsid w:val="00FD1B09"/>
    <w:rsid w:val="00FD2595"/>
    <w:rsid w:val="00FE70DD"/>
    <w:rsid w:val="041A38C2"/>
    <w:rsid w:val="086C3FC3"/>
    <w:rsid w:val="0B417B5B"/>
    <w:rsid w:val="21810A0B"/>
    <w:rsid w:val="4F5D646D"/>
    <w:rsid w:val="57195AF5"/>
    <w:rsid w:val="605F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  <w:style w:type="character" w:customStyle="1" w:styleId="9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398902-9608-488D-B2A8-423D14478E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187</Words>
  <Characters>1070</Characters>
  <Lines>8</Lines>
  <Paragraphs>2</Paragraphs>
  <TotalTime>0</TotalTime>
  <ScaleCrop>false</ScaleCrop>
  <LinksUpToDate>false</LinksUpToDate>
  <CharactersWithSpaces>1255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2016-11-29T08:29:00Z</dcterms:created>
  <dc:creator>user</dc:creator>
  <cp:lastModifiedBy>于力</cp:lastModifiedBy>
  <dcterms:modified xsi:type="dcterms:W3CDTF">2019-06-10T06:24:25Z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